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0D" w:rsidRDefault="005D1884" w:rsidP="00037E26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left:0;text-align:left;margin-left:7.2pt;margin-top:23.6pt;width:504.65pt;height:762.4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" fillcolor="window" stroked="f" strokeweight=".5pt">
            <v:path arrowok="t"/>
            <v:textbox style="mso-next-textbox:#Casella di testo 3">
              <w:txbxContent>
                <w:p w:rsidR="00CA7D5E" w:rsidRDefault="00CA7D5E" w:rsidP="00CA7D5E">
                  <w:pPr>
                    <w:pStyle w:val="Indirizzomittente"/>
                    <w:tabs>
                      <w:tab w:val="left" w:pos="3819"/>
                    </w:tabs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12"/>
                      <w:szCs w:val="12"/>
                    </w:rPr>
                  </w:pPr>
                  <w:r w:rsidRPr="00381C0B"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  <w:lang w:eastAsia="it-IT"/>
                    </w:rPr>
                    <w:drawing>
                      <wp:inline distT="0" distB="0" distL="0" distR="0">
                        <wp:extent cx="1779563" cy="886265"/>
                        <wp:effectExtent l="0" t="0" r="0" b="9525"/>
                        <wp:docPr id="5" name="Immagin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magine 4"/>
                                <pic:cNvPicPr/>
                              </pic:nvPicPr>
                              <pic:blipFill>
                                <a:blip r:embed="rId6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-8012" r="709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9563" cy="886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7D5E" w:rsidRPr="00DD0FCE" w:rsidRDefault="00CA7D5E" w:rsidP="00CA7D5E">
                  <w:pPr>
                    <w:pStyle w:val="Indirizzomittente"/>
                    <w:tabs>
                      <w:tab w:val="left" w:pos="3819"/>
                    </w:tabs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12"/>
                      <w:szCs w:val="12"/>
                    </w:rPr>
                  </w:pPr>
                  <w:r w:rsidRPr="00DD0FCE">
                    <w:rPr>
                      <w:rFonts w:ascii="Times New Roman" w:hAnsi="Times New Roman" w:cs="Times New Roman"/>
                      <w:color w:val="365F91" w:themeColor="accent1" w:themeShade="BF"/>
                      <w:sz w:val="12"/>
                      <w:szCs w:val="12"/>
                    </w:rPr>
                    <w:t>ASSOCIAZIONE DONNE GIURISTE ITALIA</w:t>
                  </w:r>
                </w:p>
                <w:p w:rsidR="00CA7D5E" w:rsidRDefault="00CA7D5E" w:rsidP="00CA7D5E">
                  <w:pPr>
                    <w:pStyle w:val="Indirizzomittente"/>
                    <w:tabs>
                      <w:tab w:val="left" w:pos="5842"/>
                    </w:tabs>
                    <w:jc w:val="center"/>
                  </w:pPr>
                  <w:r w:rsidRPr="00DD0FCE">
                    <w:rPr>
                      <w:rFonts w:ascii="Times New Roman" w:hAnsi="Times New Roman" w:cs="Times New Roman"/>
                      <w:color w:val="365F91" w:themeColor="accent1" w:themeShade="BF"/>
                      <w:sz w:val="12"/>
                      <w:szCs w:val="12"/>
                    </w:rPr>
                    <w:t>SEZIONE MILANO</w:t>
                  </w:r>
                </w:p>
                <w:p w:rsidR="005D1884" w:rsidRPr="0089676F" w:rsidRDefault="005D1884" w:rsidP="00CA1B03">
                  <w:pPr>
                    <w:jc w:val="center"/>
                    <w:rPr>
                      <w:rFonts w:ascii="Century Schoolbook" w:hAnsi="Century Schoolbook" w:cs="AngsanaUPC"/>
                      <w:b/>
                      <w:i/>
                      <w:color w:val="548DD4" w:themeColor="text2" w:themeTint="99"/>
                      <w:sz w:val="20"/>
                      <w:szCs w:val="20"/>
                    </w:rPr>
                  </w:pPr>
                </w:p>
                <w:p w:rsidR="00CA1B03" w:rsidRPr="00DE23C6" w:rsidRDefault="00CA1B03" w:rsidP="00CA1B03">
                  <w:pPr>
                    <w:jc w:val="center"/>
                    <w:rPr>
                      <w:rFonts w:ascii="Century Schoolbook" w:hAnsi="Century Schoolbook" w:cs="AngsanaUPC"/>
                      <w:b/>
                      <w:i/>
                      <w:color w:val="548DD4" w:themeColor="text2" w:themeTint="99"/>
                      <w:sz w:val="28"/>
                      <w:szCs w:val="28"/>
                    </w:rPr>
                  </w:pPr>
                  <w:r>
                    <w:rPr>
                      <w:rFonts w:ascii="Century Schoolbook" w:hAnsi="Century Schoolbook" w:cs="AngsanaUPC"/>
                      <w:b/>
                      <w:i/>
                      <w:color w:val="548DD4" w:themeColor="text2" w:themeTint="99"/>
                      <w:sz w:val="28"/>
                      <w:szCs w:val="28"/>
                    </w:rPr>
                    <w:t>DEONTOLOGIA FORENSE E PROCEDIMENTO DISCIPLINARE</w:t>
                  </w:r>
                  <w:r w:rsidRPr="00DE23C6">
                    <w:rPr>
                      <w:rFonts w:ascii="Century Schoolbook" w:hAnsi="Century Schoolbook" w:cs="AngsanaUPC"/>
                      <w:b/>
                      <w:i/>
                      <w:color w:val="548DD4" w:themeColor="text2" w:themeTint="99"/>
                      <w:sz w:val="28"/>
                      <w:szCs w:val="28"/>
                    </w:rPr>
                    <w:t xml:space="preserve"> </w:t>
                  </w:r>
                </w:p>
                <w:p w:rsidR="00CA1B03" w:rsidRPr="0047507A" w:rsidRDefault="00CA1B03" w:rsidP="00CA1B03">
                  <w:pPr>
                    <w:spacing w:line="240" w:lineRule="auto"/>
                    <w:jc w:val="center"/>
                    <w:rPr>
                      <w:rFonts w:ascii="Century Schoolbook" w:hAnsi="Century Schoolbook" w:cs="AngsanaUPC"/>
                      <w:b/>
                      <w:i/>
                      <w:color w:val="0000FF"/>
                      <w:sz w:val="24"/>
                      <w:szCs w:val="24"/>
                    </w:rPr>
                  </w:pPr>
                  <w:r w:rsidRPr="0047507A">
                    <w:rPr>
                      <w:rFonts w:ascii="Century Schoolbook" w:hAnsi="Century Schoolbook" w:cs="AngsanaUPC"/>
                      <w:b/>
                      <w:i/>
                      <w:color w:val="0000FF"/>
                      <w:sz w:val="24"/>
                      <w:szCs w:val="24"/>
                    </w:rPr>
                    <w:t xml:space="preserve">Tribunale di Milano </w:t>
                  </w:r>
                  <w:r w:rsidR="000C62DA">
                    <w:rPr>
                      <w:rFonts w:ascii="Century Schoolbook" w:hAnsi="Century Schoolbook" w:cs="AngsanaUPC"/>
                      <w:b/>
                      <w:i/>
                      <w:color w:val="0000FF"/>
                      <w:sz w:val="24"/>
                      <w:szCs w:val="24"/>
                    </w:rPr>
                    <w:t>–</w:t>
                  </w:r>
                  <w:r w:rsidRPr="000C62DA">
                    <w:rPr>
                      <w:rFonts w:ascii="Century Schoolbook" w:hAnsi="Century Schoolbook" w:cs="AngsanaUPC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="000C62DA" w:rsidRPr="000C62DA">
                    <w:rPr>
                      <w:rFonts w:ascii="Century Schoolbook" w:hAnsi="Century Schoolbook" w:cs="AngsanaUPC"/>
                      <w:b/>
                      <w:color w:val="0000FF"/>
                      <w:sz w:val="24"/>
                      <w:szCs w:val="24"/>
                    </w:rPr>
                    <w:t>18 ottobre 2016</w:t>
                  </w:r>
                </w:p>
                <w:p w:rsidR="00CA1B03" w:rsidRPr="0047507A" w:rsidRDefault="006B3757" w:rsidP="00CA1B03">
                  <w:pPr>
                    <w:spacing w:line="240" w:lineRule="auto"/>
                    <w:jc w:val="center"/>
                    <w:rPr>
                      <w:rFonts w:ascii="Century Schoolbook" w:hAnsi="Century Schoolbook" w:cs="AngsanaUPC"/>
                      <w:b/>
                      <w:i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Century Schoolbook" w:hAnsi="Century Schoolbook" w:cs="AngsanaUPC"/>
                      <w:b/>
                      <w:i/>
                      <w:color w:val="0000FF"/>
                      <w:sz w:val="24"/>
                      <w:szCs w:val="24"/>
                    </w:rPr>
                    <w:t>Salo</w:t>
                  </w:r>
                  <w:bookmarkStart w:id="0" w:name="_GoBack"/>
                  <w:bookmarkEnd w:id="0"/>
                  <w:r>
                    <w:rPr>
                      <w:rFonts w:ascii="Century Schoolbook" w:hAnsi="Century Schoolbook" w:cs="AngsanaUPC"/>
                      <w:b/>
                      <w:i/>
                      <w:color w:val="0000FF"/>
                      <w:sz w:val="24"/>
                      <w:szCs w:val="24"/>
                    </w:rPr>
                    <w:t>ne Valente</w:t>
                  </w:r>
                  <w:r w:rsidR="00CA1B03">
                    <w:rPr>
                      <w:rFonts w:ascii="Century Schoolbook" w:hAnsi="Century Schoolbook" w:cs="AngsanaUPC"/>
                      <w:b/>
                      <w:i/>
                      <w:color w:val="0000F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entury Schoolbook" w:hAnsi="Century Schoolbook" w:cs="AngsanaUPC"/>
                      <w:b/>
                      <w:i/>
                      <w:color w:val="0000FF"/>
                      <w:sz w:val="24"/>
                      <w:szCs w:val="24"/>
                    </w:rPr>
                    <w:t>– ore 9-13</w:t>
                  </w:r>
                </w:p>
                <w:p w:rsidR="00CA1B03" w:rsidRDefault="00CA1B03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</w:pPr>
                  <w:r w:rsidRPr="00DE23C6"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>Saluti Introduttivi</w:t>
                  </w:r>
                  <w:r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 xml:space="preserve"> e Presentazione</w:t>
                  </w:r>
                </w:p>
                <w:p w:rsidR="0088607A" w:rsidRPr="00B61822" w:rsidRDefault="0088607A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Avv. Elisabetta Silva – Presidente ADGI sez. Milano</w:t>
                  </w:r>
                </w:p>
                <w:p w:rsidR="00CA1B03" w:rsidRPr="00B61822" w:rsidRDefault="00CA1B03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Avv. Remo Danovi – Presidente Ordine Avvocati Milano</w:t>
                  </w:r>
                </w:p>
                <w:p w:rsidR="00CA1B03" w:rsidRPr="00B61822" w:rsidRDefault="00CA1B03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Avv. Attilio Villa – Presidente Consiglio Distrettuale di Disciplina Milano</w:t>
                  </w:r>
                </w:p>
                <w:p w:rsidR="00CA1B03" w:rsidRPr="00DE23C6" w:rsidRDefault="00465FA5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>Presiedono</w:t>
                  </w:r>
                  <w:r w:rsidR="00CA1B03" w:rsidRPr="00DE23C6"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 xml:space="preserve"> e modera</w:t>
                  </w:r>
                  <w:r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>no</w:t>
                  </w:r>
                </w:p>
                <w:p w:rsidR="00465FA5" w:rsidRPr="00B61822" w:rsidRDefault="0088607A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Avv. Elisabetta Silva</w:t>
                  </w:r>
                  <w:r w:rsidR="00D22ABD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</w:t>
                  </w:r>
                </w:p>
                <w:p w:rsidR="00CA1B03" w:rsidRPr="007F332A" w:rsidRDefault="00D22ABD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color w:val="0000FF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Avv. Francesca Castiglioni</w:t>
                  </w:r>
                  <w:r w:rsidR="00465FA5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– Consigliere CDD e socia ADGI</w:t>
                  </w:r>
                </w:p>
                <w:p w:rsidR="00CA1B03" w:rsidRPr="00DE23C6" w:rsidRDefault="00CA1B03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color w:val="548DD4" w:themeColor="text2" w:themeTint="99"/>
                      <w:sz w:val="24"/>
                      <w:szCs w:val="24"/>
                      <w:u w:val="single"/>
                    </w:rPr>
                  </w:pPr>
                  <w:r w:rsidRPr="00DE23C6">
                    <w:rPr>
                      <w:rFonts w:ascii="Century Schoolbook" w:hAnsi="Century Schoolbook"/>
                      <w:b/>
                      <w:color w:val="548DD4" w:themeColor="text2" w:themeTint="99"/>
                      <w:sz w:val="24"/>
                      <w:szCs w:val="24"/>
                      <w:u w:val="single"/>
                    </w:rPr>
                    <w:t>INTERVENTI</w:t>
                  </w:r>
                  <w:r>
                    <w:rPr>
                      <w:rFonts w:ascii="Century Schoolbook" w:hAnsi="Century Schoolbook"/>
                      <w:b/>
                      <w:color w:val="548DD4" w:themeColor="text2" w:themeTint="99"/>
                      <w:sz w:val="24"/>
                      <w:szCs w:val="24"/>
                      <w:u w:val="single"/>
                    </w:rPr>
                    <w:t xml:space="preserve"> PROG</w:t>
                  </w:r>
                  <w:r w:rsidR="008D637A">
                    <w:rPr>
                      <w:rFonts w:ascii="Century Schoolbook" w:hAnsi="Century Schoolbook"/>
                      <w:b/>
                      <w:color w:val="548DD4" w:themeColor="text2" w:themeTint="99"/>
                      <w:sz w:val="24"/>
                      <w:szCs w:val="24"/>
                      <w:u w:val="single"/>
                    </w:rPr>
                    <w:t>R</w:t>
                  </w:r>
                  <w:r>
                    <w:rPr>
                      <w:rFonts w:ascii="Century Schoolbook" w:hAnsi="Century Schoolbook"/>
                      <w:b/>
                      <w:color w:val="548DD4" w:themeColor="text2" w:themeTint="99"/>
                      <w:sz w:val="24"/>
                      <w:szCs w:val="24"/>
                      <w:u w:val="single"/>
                    </w:rPr>
                    <w:t>AMMATI</w:t>
                  </w:r>
                </w:p>
                <w:p w:rsidR="00CA1B03" w:rsidRPr="00B61822" w:rsidRDefault="00CA1B03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Avv. </w:t>
                  </w:r>
                  <w:r w:rsidR="0088607A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Maria Grazia Monegat</w:t>
                  </w: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</w:rPr>
                    <w:t xml:space="preserve"> – Consigliere COA Milano</w:t>
                  </w:r>
                  <w:r w:rsidR="0088607A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</w:rPr>
                    <w:t xml:space="preserve"> e socia ADGI</w:t>
                  </w:r>
                </w:p>
                <w:p w:rsidR="00CA1B03" w:rsidRDefault="00CA1B03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 xml:space="preserve">Il Codice Deontologico Forense </w:t>
                  </w:r>
                </w:p>
                <w:p w:rsidR="00CA1B03" w:rsidRPr="00B61822" w:rsidRDefault="00B2618A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Avv. Bar</w:t>
                  </w:r>
                  <w:r w:rsidR="00CA1B03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bara Bossi – Vice Presidente CDD Milano </w:t>
                  </w:r>
                </w:p>
                <w:p w:rsidR="00CA1B03" w:rsidRDefault="00B61822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>Il CDD</w:t>
                  </w:r>
                  <w:r w:rsidR="00464F85"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>:</w:t>
                  </w:r>
                  <w:r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 xml:space="preserve"> composizione e funzioni</w:t>
                  </w:r>
                </w:p>
                <w:p w:rsidR="0066329D" w:rsidRPr="00B61822" w:rsidRDefault="0066329D" w:rsidP="0066329D">
                  <w:pPr>
                    <w:spacing w:after="0" w:line="240" w:lineRule="atLeast"/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Avv. Clelia Cazzola- Vice Presidente CDD Milano</w:t>
                  </w:r>
                </w:p>
                <w:p w:rsidR="008D637A" w:rsidRDefault="00B61822" w:rsidP="008D637A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>Il procedimento disciplinare,l</w:t>
                  </w:r>
                  <w:r w:rsidR="008D637A"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 xml:space="preserve">’accesso agli atti e la difesa </w:t>
                  </w:r>
                  <w:r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 xml:space="preserve">nel </w:t>
                  </w:r>
                  <w:r w:rsidR="008D637A"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>procedimentoe</w:t>
                  </w:r>
                </w:p>
                <w:p w:rsidR="00361365" w:rsidRPr="00B61822" w:rsidRDefault="00CA1B03" w:rsidP="00361365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Avv.</w:t>
                  </w:r>
                  <w:r w:rsidR="0088607A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Cristina Bellini</w:t>
                  </w: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–Consigliere COA Milano</w:t>
                  </w:r>
                  <w:r w:rsidR="00361365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</w:t>
                  </w:r>
                  <w:r w:rsidR="00361365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</w:rPr>
                    <w:t>e socia ADGI</w:t>
                  </w:r>
                </w:p>
                <w:p w:rsidR="00B2618A" w:rsidRDefault="0066329D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i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ascii="Century Schoolbook" w:hAnsi="Century Schoolbook"/>
                      <w:b/>
                      <w:i/>
                      <w:color w:val="4F81BD" w:themeColor="accent1"/>
                      <w:sz w:val="24"/>
                      <w:szCs w:val="24"/>
                    </w:rPr>
                    <w:t>La deontologia nella negoziazione</w:t>
                  </w:r>
                </w:p>
                <w:p w:rsidR="00B2618A" w:rsidRPr="00B61822" w:rsidRDefault="00B2618A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Avv. </w:t>
                  </w:r>
                  <w:r w:rsidR="008D637A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Antonella Ratti</w:t>
                  </w: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– Consigliere C</w:t>
                  </w:r>
                  <w:r w:rsidR="0088607A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OA</w:t>
                  </w: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Milano</w:t>
                  </w:r>
                  <w:r w:rsidR="0088607A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e socia ADGI</w:t>
                  </w:r>
                </w:p>
                <w:p w:rsidR="00CA1B03" w:rsidRPr="00DE23C6" w:rsidRDefault="00B2618A" w:rsidP="00CA1B03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</w:pPr>
                  <w:r>
                    <w:rPr>
                      <w:rFonts w:ascii="Century Schoolbook" w:hAnsi="Century Schoolbook"/>
                      <w:b/>
                      <w:i/>
                      <w:color w:val="548DD4" w:themeColor="text2" w:themeTint="99"/>
                      <w:sz w:val="24"/>
                      <w:szCs w:val="24"/>
                    </w:rPr>
                    <w:t>Deontologia nel diritto di famiglia</w:t>
                  </w:r>
                </w:p>
                <w:p w:rsidR="008D637A" w:rsidRPr="00B61822" w:rsidRDefault="00B2618A" w:rsidP="00CA1B03">
                  <w:pPr>
                    <w:spacing w:after="0" w:line="240" w:lineRule="atLeast"/>
                    <w:jc w:val="center"/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Avv.</w:t>
                  </w:r>
                  <w:r w:rsidR="008D637A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</w:t>
                  </w:r>
                  <w:r w:rsidR="00361365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Carlo Tremolada </w:t>
                  </w:r>
                  <w:r w:rsidR="006B3757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-</w:t>
                  </w:r>
                  <w:r w:rsidR="008D637A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</w:t>
                  </w:r>
                  <w:r w:rsidR="00361365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>Consigliere</w:t>
                  </w:r>
                  <w:r w:rsidR="006B3757" w:rsidRPr="00B61822">
                    <w:rPr>
                      <w:rFonts w:ascii="Century Schoolbook" w:hAnsi="Century Schoolbook"/>
                      <w:b/>
                      <w:color w:val="17365D" w:themeColor="text2" w:themeShade="BF"/>
                      <w:sz w:val="24"/>
                      <w:szCs w:val="24"/>
                    </w:rPr>
                    <w:t xml:space="preserve"> CDD Milano</w:t>
                  </w:r>
                </w:p>
                <w:p w:rsidR="00B61822" w:rsidRDefault="00B61822" w:rsidP="00CA1B03">
                  <w:pPr>
                    <w:spacing w:after="0" w:line="240" w:lineRule="atLeast"/>
                    <w:jc w:val="center"/>
                    <w:rPr>
                      <w:rFonts w:ascii="Century Schoolbook" w:hAnsi="Century Schoolbook"/>
                      <w:b/>
                      <w:i/>
                      <w:color w:val="0070C0"/>
                      <w:sz w:val="24"/>
                      <w:szCs w:val="24"/>
                    </w:rPr>
                  </w:pPr>
                </w:p>
                <w:p w:rsidR="00B2618A" w:rsidRPr="00B61822" w:rsidRDefault="00B2618A" w:rsidP="00CA1B03">
                  <w:pPr>
                    <w:spacing w:after="0" w:line="240" w:lineRule="atLeast"/>
                    <w:jc w:val="center"/>
                    <w:rPr>
                      <w:rFonts w:ascii="Century Schoolbook" w:hAnsi="Century Schoolbook"/>
                      <w:b/>
                      <w:i/>
                      <w:color w:val="0070C0"/>
                      <w:sz w:val="24"/>
                      <w:szCs w:val="24"/>
                    </w:rPr>
                  </w:pPr>
                  <w:r w:rsidRPr="00B61822">
                    <w:rPr>
                      <w:rFonts w:ascii="Century Schoolbook" w:hAnsi="Century Schoolbook"/>
                      <w:b/>
                      <w:i/>
                      <w:color w:val="0070C0"/>
                      <w:sz w:val="24"/>
                      <w:szCs w:val="24"/>
                    </w:rPr>
                    <w:t xml:space="preserve">La </w:t>
                  </w:r>
                  <w:r w:rsidR="008D637A" w:rsidRPr="00B61822">
                    <w:rPr>
                      <w:rFonts w:ascii="Century Schoolbook" w:hAnsi="Century Schoolbook"/>
                      <w:b/>
                      <w:i/>
                      <w:color w:val="0070C0"/>
                      <w:sz w:val="24"/>
                      <w:szCs w:val="24"/>
                    </w:rPr>
                    <w:t>deontologia nelle indagini difensive</w:t>
                  </w:r>
                </w:p>
                <w:p w:rsidR="00B61822" w:rsidRDefault="00B61822" w:rsidP="00CA1B03">
                  <w:pPr>
                    <w:spacing w:after="0" w:line="240" w:lineRule="atLeast"/>
                    <w:jc w:val="center"/>
                    <w:rPr>
                      <w:rFonts w:ascii="Century Schoolbook" w:hAnsi="Century Schoolbook"/>
                      <w:b/>
                      <w:color w:val="0000FF"/>
                      <w:sz w:val="20"/>
                      <w:szCs w:val="20"/>
                    </w:rPr>
                  </w:pPr>
                </w:p>
                <w:p w:rsidR="00CA7D5E" w:rsidRDefault="00CA7D5E" w:rsidP="00CA1B03">
                  <w:pPr>
                    <w:spacing w:after="0" w:line="240" w:lineRule="atLeast"/>
                    <w:jc w:val="center"/>
                    <w:rPr>
                      <w:rFonts w:ascii="Century Schoolbook" w:hAnsi="Century Schoolbook"/>
                      <w:b/>
                      <w:i/>
                      <w:color w:val="0000FF"/>
                      <w:sz w:val="20"/>
                      <w:szCs w:val="20"/>
                    </w:rPr>
                  </w:pPr>
                </w:p>
                <w:p w:rsidR="00CA1B03" w:rsidRDefault="00CA1B03" w:rsidP="00CA1B03">
                  <w:pPr>
                    <w:spacing w:after="0" w:line="240" w:lineRule="atLeast"/>
                    <w:jc w:val="center"/>
                    <w:rPr>
                      <w:rFonts w:ascii="Century Schoolbook" w:hAnsi="Century Schoolbook"/>
                      <w:b/>
                      <w:i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b/>
                      <w:i/>
                      <w:color w:val="0000FF"/>
                      <w:sz w:val="20"/>
                      <w:szCs w:val="20"/>
                    </w:rPr>
                    <w:t>CONFRONTO E DIBATTITO</w:t>
                  </w:r>
                </w:p>
                <w:p w:rsidR="00CA1B03" w:rsidRDefault="00CA1B03" w:rsidP="00CA1B03">
                  <w:pPr>
                    <w:spacing w:after="0" w:line="240" w:lineRule="atLeast"/>
                    <w:rPr>
                      <w:rFonts w:ascii="Century" w:hAnsi="Century"/>
                      <w:b/>
                      <w:color w:val="1F497D" w:themeColor="text2"/>
                    </w:rPr>
                  </w:pPr>
                </w:p>
                <w:p w:rsidR="00CA1B03" w:rsidRPr="00E3306B" w:rsidRDefault="00CA1B03" w:rsidP="00C4587F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1F497D" w:themeColor="text2"/>
                    </w:rPr>
                  </w:pPr>
                  <w:r w:rsidRPr="00E3306B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 xml:space="preserve">La partecipazione all'evento è gratuita ed attribuisce n. </w:t>
                  </w:r>
                  <w:r w:rsidR="00B2618A" w:rsidRPr="00E3306B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>.</w:t>
                  </w:r>
                  <w:r w:rsidR="00D22ABD" w:rsidRPr="00E3306B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 xml:space="preserve"> 3 </w:t>
                  </w:r>
                  <w:r w:rsidRPr="00E3306B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 xml:space="preserve"> crediti formativi</w:t>
                  </w:r>
                  <w:r w:rsidR="00D22ABD" w:rsidRPr="00E3306B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 xml:space="preserve"> in materia deontologica</w:t>
                  </w:r>
                  <w:r w:rsidRPr="00E3306B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 xml:space="preserve"> riconosciuti dal Consiglio dell'Ordine degli Avvocati di Milano previa iscrizione on-line tramite il sistema “</w:t>
                  </w:r>
                  <w:r w:rsidR="00B2618A" w:rsidRPr="00E3306B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>Formasfera”</w:t>
                  </w:r>
                  <w:r w:rsidRPr="00E3306B">
                    <w:rPr>
                      <w:rFonts w:ascii="Times New Roman" w:hAnsi="Times New Roman" w:cs="Times New Roman"/>
                      <w:b/>
                      <w:color w:val="1F497D" w:themeColor="text2"/>
                    </w:rPr>
                    <w:t xml:space="preserve">sul sito internet </w:t>
                  </w:r>
                  <w:hyperlink r:id="rId7" w:history="1">
                    <w:r w:rsidRPr="00E3306B">
                      <w:rPr>
                        <w:rStyle w:val="Collegamentoipertestuale"/>
                        <w:rFonts w:ascii="Times New Roman" w:hAnsi="Times New Roman" w:cs="Times New Roman"/>
                        <w:b/>
                        <w:color w:val="1F497D" w:themeColor="text2"/>
                        <w:u w:val="none"/>
                      </w:rPr>
                      <w:t>www.ordineavvocatimilano.it</w:t>
                    </w:r>
                  </w:hyperlink>
                  <w:r w:rsidRPr="00E3306B">
                    <w:rPr>
                      <w:rStyle w:val="Collegamentoipertestuale"/>
                      <w:rFonts w:ascii="Times New Roman" w:hAnsi="Times New Roman" w:cs="Times New Roman"/>
                      <w:b/>
                      <w:color w:val="1F497D" w:themeColor="text2"/>
                      <w:u w:val="none"/>
                    </w:rPr>
                    <w:t>.  -</w:t>
                  </w:r>
                </w:p>
                <w:p w:rsidR="00CA1B03" w:rsidRPr="00DE23C6" w:rsidRDefault="00CA1B03" w:rsidP="00CA1B03">
                  <w:pPr>
                    <w:jc w:val="both"/>
                    <w:rPr>
                      <w:rFonts w:ascii="Century" w:hAnsi="Century"/>
                      <w:b/>
                      <w:color w:val="1F497D" w:themeColor="tex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Rettangolo 1" o:spid="_x0000_s1026" style="position:absolute;left:0;text-align:left;margin-left:-10.3pt;margin-top:8.95pt;width:539.05pt;height:785.25pt;z-index:251659264;visibility:visibl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" fillcolor="white [3212]" strokecolor="blue" strokeweight="2pt">
            <v:path arrowok="t"/>
            <v:textbox style="mso-next-textbox:#Rettangolo 1">
              <w:txbxContent>
                <w:p w:rsidR="00CA1B03" w:rsidRPr="000401C8" w:rsidRDefault="00CA1B03" w:rsidP="00F43AC5">
                  <w:pPr>
                    <w:rPr>
                      <w:color w:val="0000FF"/>
                    </w:rPr>
                  </w:pPr>
                </w:p>
              </w:txbxContent>
            </v:textbox>
          </v:rect>
        </w:pict>
      </w:r>
    </w:p>
    <w:sectPr w:rsidR="00D8660D" w:rsidSect="00584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A5" w:rsidRDefault="002911A5">
      <w:pPr>
        <w:spacing w:after="0" w:line="240" w:lineRule="auto"/>
      </w:pPr>
      <w:r>
        <w:separator/>
      </w:r>
    </w:p>
  </w:endnote>
  <w:endnote w:type="continuationSeparator" w:id="0">
    <w:p w:rsidR="002911A5" w:rsidRDefault="0029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A5" w:rsidRDefault="002911A5">
      <w:pPr>
        <w:spacing w:after="0" w:line="240" w:lineRule="auto"/>
      </w:pPr>
      <w:r>
        <w:separator/>
      </w:r>
    </w:p>
  </w:footnote>
  <w:footnote w:type="continuationSeparator" w:id="0">
    <w:p w:rsidR="002911A5" w:rsidRDefault="00291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B03"/>
    <w:rsid w:val="00037E26"/>
    <w:rsid w:val="000647A8"/>
    <w:rsid w:val="000C62DA"/>
    <w:rsid w:val="00110403"/>
    <w:rsid w:val="002911A5"/>
    <w:rsid w:val="002F2D99"/>
    <w:rsid w:val="00361365"/>
    <w:rsid w:val="00452104"/>
    <w:rsid w:val="00464F85"/>
    <w:rsid w:val="00465FA5"/>
    <w:rsid w:val="005C77D6"/>
    <w:rsid w:val="005D1884"/>
    <w:rsid w:val="006545C1"/>
    <w:rsid w:val="0066329D"/>
    <w:rsid w:val="006B0962"/>
    <w:rsid w:val="006B3757"/>
    <w:rsid w:val="00773350"/>
    <w:rsid w:val="007A445E"/>
    <w:rsid w:val="0088607A"/>
    <w:rsid w:val="0089676F"/>
    <w:rsid w:val="008D637A"/>
    <w:rsid w:val="00940EAB"/>
    <w:rsid w:val="00B2618A"/>
    <w:rsid w:val="00B61822"/>
    <w:rsid w:val="00BE7797"/>
    <w:rsid w:val="00C4587F"/>
    <w:rsid w:val="00CA1B03"/>
    <w:rsid w:val="00CA7D5E"/>
    <w:rsid w:val="00CD779C"/>
    <w:rsid w:val="00D22ABD"/>
    <w:rsid w:val="00D55642"/>
    <w:rsid w:val="00D76E95"/>
    <w:rsid w:val="00D8660D"/>
    <w:rsid w:val="00D976C2"/>
    <w:rsid w:val="00E3306B"/>
    <w:rsid w:val="00F4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1B0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B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B03"/>
    <w:rPr>
      <w:rFonts w:ascii="Tahoma" w:hAnsi="Tahoma" w:cs="Tahoma"/>
      <w:sz w:val="16"/>
      <w:szCs w:val="16"/>
    </w:rPr>
  </w:style>
  <w:style w:type="paragraph" w:styleId="Indirizzomittente">
    <w:name w:val="envelope return"/>
    <w:basedOn w:val="Normale"/>
    <w:semiHidden/>
    <w:rsid w:val="00F43AC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43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3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B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B03"/>
  </w:style>
  <w:style w:type="paragraph" w:styleId="BalloonText">
    <w:name w:val="Balloon Text"/>
    <w:basedOn w:val="Normal"/>
    <w:link w:val="BalloonTextChar"/>
    <w:uiPriority w:val="99"/>
    <w:semiHidden/>
    <w:unhideWhenUsed/>
    <w:rsid w:val="00CA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rdineavvocatimilan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2016-09-29T16:18:00Z</cp:lastPrinted>
  <dcterms:created xsi:type="dcterms:W3CDTF">2016-09-29T07:52:00Z</dcterms:created>
  <dcterms:modified xsi:type="dcterms:W3CDTF">2016-09-29T16:24:00Z</dcterms:modified>
</cp:coreProperties>
</file>